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40" w:rsidRDefault="00450540" w:rsidP="00450540"/>
    <w:p w:rsidR="00450540" w:rsidRDefault="009B136E" w:rsidP="009B136E">
      <w:pPr>
        <w:jc w:val="center"/>
      </w:pPr>
      <w:r w:rsidRPr="009B136E">
        <w:rPr>
          <w:noProof/>
          <w:sz w:val="44"/>
          <w:lang w:bidi="ar-SA"/>
        </w:rPr>
        <w:drawing>
          <wp:inline distT="0" distB="0" distL="0" distR="0" wp14:anchorId="482E91A1" wp14:editId="3D959CD6">
            <wp:extent cx="5793698" cy="2058320"/>
            <wp:effectExtent l="0" t="0" r="0" b="0"/>
            <wp:docPr id="3" name="Resim 3" descr="24220719_ambl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24220719_amblem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848" cy="205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540" w:rsidRDefault="00450540" w:rsidP="00450540"/>
    <w:p w:rsidR="00450540" w:rsidRDefault="00450540" w:rsidP="00450540"/>
    <w:p w:rsidR="00450540" w:rsidRDefault="00450540" w:rsidP="009B136E">
      <w:pPr>
        <w:jc w:val="center"/>
      </w:pPr>
    </w:p>
    <w:p w:rsidR="00450540" w:rsidRDefault="00450540" w:rsidP="00450540"/>
    <w:p w:rsidR="00450540" w:rsidRDefault="00450540" w:rsidP="00450540"/>
    <w:p w:rsidR="00450540" w:rsidRDefault="00450540" w:rsidP="00450540"/>
    <w:p w:rsidR="00450540" w:rsidRDefault="00450540" w:rsidP="00450540"/>
    <w:p w:rsidR="00C479FF" w:rsidRPr="005B1969" w:rsidRDefault="009B136E" w:rsidP="009B136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ATATÜRK MESLEKİ VE TEKNİK ANADOLU LİSESİ</w:t>
      </w:r>
    </w:p>
    <w:p w:rsidR="00450540" w:rsidRDefault="00450540" w:rsidP="00450540"/>
    <w:p w:rsidR="00450540" w:rsidRDefault="00450540" w:rsidP="00450540"/>
    <w:p w:rsidR="00450540" w:rsidRDefault="00450540" w:rsidP="00450540"/>
    <w:p w:rsidR="00450540" w:rsidRPr="00F04177" w:rsidRDefault="00F04177" w:rsidP="00C479FF">
      <w:pPr>
        <w:rPr>
          <w:color w:val="FF0000"/>
        </w:rPr>
      </w:pPr>
      <w:r>
        <w:t xml:space="preserve">                                                        </w:t>
      </w:r>
    </w:p>
    <w:p w:rsidR="00450540" w:rsidRDefault="00450540" w:rsidP="00450540"/>
    <w:p w:rsidR="00450540" w:rsidRDefault="00450540" w:rsidP="00450540"/>
    <w:p w:rsidR="00450540" w:rsidRDefault="00450540" w:rsidP="00450540"/>
    <w:p w:rsidR="00450540" w:rsidRDefault="00450540" w:rsidP="00450540"/>
    <w:p w:rsidR="00450540" w:rsidRDefault="00450540" w:rsidP="00450540"/>
    <w:p w:rsidR="00450540" w:rsidRDefault="00450540" w:rsidP="00450540"/>
    <w:p w:rsidR="00450540" w:rsidRDefault="00450540" w:rsidP="00450540"/>
    <w:p w:rsidR="00450540" w:rsidRDefault="00450540" w:rsidP="00A33DE6">
      <w:pPr>
        <w:ind w:left="7200"/>
        <w:rPr>
          <w:sz w:val="24"/>
          <w:szCs w:val="24"/>
        </w:rPr>
      </w:pPr>
    </w:p>
    <w:p w:rsidR="00450540" w:rsidRDefault="00450540" w:rsidP="00450540"/>
    <w:p w:rsidR="00A33DE6" w:rsidRDefault="00A33DE6" w:rsidP="00450540"/>
    <w:p w:rsidR="009B136E" w:rsidRDefault="009B136E" w:rsidP="00450540"/>
    <w:p w:rsidR="009B136E" w:rsidRDefault="009B136E" w:rsidP="00450540"/>
    <w:p w:rsidR="009B136E" w:rsidRDefault="009B136E" w:rsidP="00450540"/>
    <w:p w:rsidR="00A33DE6" w:rsidRDefault="00A33DE6" w:rsidP="00450540"/>
    <w:p w:rsidR="00A33DE6" w:rsidRDefault="00A33DE6" w:rsidP="00450540"/>
    <w:p w:rsidR="00A33DE6" w:rsidRDefault="00DF25FE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İÇ-DIŞ İLETİŞİM</w:t>
      </w:r>
      <w:r w:rsidR="00A33DE6" w:rsidRPr="00A33DE6">
        <w:rPr>
          <w:b/>
          <w:sz w:val="32"/>
          <w:szCs w:val="20"/>
        </w:rPr>
        <w:t xml:space="preserve"> PLANI</w:t>
      </w:r>
    </w:p>
    <w:p w:rsidR="00A33DE6" w:rsidRDefault="00A33DE6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2020</w:t>
      </w:r>
    </w:p>
    <w:p w:rsidR="00DF25FE" w:rsidRDefault="00DF25FE" w:rsidP="00DF25FE">
      <w:pPr>
        <w:pStyle w:val="Balk1"/>
      </w:pPr>
      <w:bookmarkStart w:id="0" w:name="_Toc36477753"/>
      <w:r w:rsidRPr="00F65AFE">
        <w:t>1. AMAÇ</w:t>
      </w:r>
      <w:r>
        <w:t>:</w:t>
      </w:r>
      <w:bookmarkEnd w:id="0"/>
    </w:p>
    <w:p w:rsidR="00C479FF" w:rsidRPr="00C479FF" w:rsidRDefault="00C479FF" w:rsidP="00C479FF">
      <w:pPr>
        <w:tabs>
          <w:tab w:val="left" w:pos="1556"/>
        </w:tabs>
        <w:spacing w:before="180" w:line="259" w:lineRule="auto"/>
        <w:ind w:left="1211" w:right="775"/>
        <w:jc w:val="both"/>
        <w:rPr>
          <w:sz w:val="24"/>
          <w:lang w:eastAsia="en-US" w:bidi="ar-SA"/>
        </w:rPr>
      </w:pPr>
      <w:bookmarkStart w:id="1" w:name="_2._KAPSAM"/>
      <w:bookmarkStart w:id="2" w:name="_Toc69545850"/>
      <w:bookmarkStart w:id="3" w:name="_Toc69545887"/>
      <w:bookmarkStart w:id="4" w:name="_Toc69545927"/>
      <w:bookmarkStart w:id="5" w:name="_Toc69545955"/>
      <w:bookmarkStart w:id="6" w:name="_Toc69546072"/>
      <w:bookmarkStart w:id="7" w:name="_Toc69546089"/>
      <w:bookmarkStart w:id="8" w:name="_Toc69546126"/>
      <w:bookmarkStart w:id="9" w:name="_Toc69546164"/>
      <w:bookmarkStart w:id="10" w:name="_Toc69546213"/>
      <w:bookmarkStart w:id="11" w:name="_Toc69546973"/>
      <w:bookmarkStart w:id="12" w:name="_Toc102288800"/>
      <w:bookmarkStart w:id="13" w:name="_Toc429119881"/>
      <w:bookmarkEnd w:id="1"/>
      <w:r>
        <w:rPr>
          <w:sz w:val="24"/>
          <w:lang w:eastAsia="en-US" w:bidi="ar-SA"/>
        </w:rPr>
        <w:t>-</w:t>
      </w:r>
      <w:r w:rsidRPr="00C479FF">
        <w:rPr>
          <w:sz w:val="24"/>
          <w:lang w:eastAsia="en-US" w:bidi="ar-SA"/>
        </w:rPr>
        <w:t>COVİD-19 hastalığında etkilenecek personelin hastalığı tanımalarını, rollerini ve sorumluluklarını yerine getirmek üzere en uygun şekilde hazırlık yapmalarını ve koordinasyon içinde hareket etmelerini yardımcı olacak bilgi ve çerçeveyi sağlamaktır.</w:t>
      </w:r>
    </w:p>
    <w:p w:rsidR="00C479FF" w:rsidRPr="00C479FF" w:rsidRDefault="00C479FF" w:rsidP="00C479FF">
      <w:pPr>
        <w:tabs>
          <w:tab w:val="left" w:pos="1556"/>
        </w:tabs>
        <w:spacing w:line="259" w:lineRule="auto"/>
        <w:ind w:left="1211" w:right="774"/>
        <w:jc w:val="both"/>
        <w:rPr>
          <w:sz w:val="24"/>
          <w:lang w:eastAsia="en-US" w:bidi="ar-SA"/>
        </w:rPr>
      </w:pPr>
      <w:r>
        <w:rPr>
          <w:sz w:val="24"/>
          <w:lang w:eastAsia="en-US" w:bidi="ar-SA"/>
        </w:rPr>
        <w:t>-</w:t>
      </w:r>
      <w:r w:rsidRPr="00C479FF">
        <w:rPr>
          <w:sz w:val="24"/>
          <w:lang w:eastAsia="en-US" w:bidi="ar-SA"/>
        </w:rPr>
        <w:t>COVİD-19 hastalığı etkeni, bulaşma yolları, alınacak önlemler hakkında bilgi vermek; COVİD-19 vakası veya daha önce temas etmiş kişi ile karşılaşıldığında izlenmesi gereken strateji ve uygulama şekilleri hakkında yol göstermek amacıyla tüm okul personeli, öğrenciler, veliler ve ziyaretçiler için</w:t>
      </w:r>
      <w:r w:rsidRPr="00C479FF">
        <w:rPr>
          <w:spacing w:val="-4"/>
          <w:sz w:val="24"/>
          <w:lang w:eastAsia="en-US" w:bidi="ar-SA"/>
        </w:rPr>
        <w:t xml:space="preserve"> </w:t>
      </w:r>
      <w:r w:rsidRPr="00C479FF">
        <w:rPr>
          <w:sz w:val="24"/>
          <w:lang w:eastAsia="en-US" w:bidi="ar-SA"/>
        </w:rPr>
        <w:t>hazırlanmıştır.</w:t>
      </w:r>
    </w:p>
    <w:p w:rsidR="00DF25FE" w:rsidRPr="00C479FF" w:rsidRDefault="00C479FF" w:rsidP="00C479FF">
      <w:pPr>
        <w:tabs>
          <w:tab w:val="left" w:pos="1556"/>
        </w:tabs>
        <w:spacing w:line="256" w:lineRule="auto"/>
        <w:ind w:left="1211" w:right="774"/>
        <w:jc w:val="both"/>
        <w:rPr>
          <w:color w:val="000000"/>
          <w:sz w:val="24"/>
        </w:rPr>
      </w:pPr>
      <w:r>
        <w:rPr>
          <w:sz w:val="24"/>
          <w:lang w:eastAsia="en-US" w:bidi="ar-SA"/>
        </w:rPr>
        <w:t>-</w:t>
      </w:r>
      <w:r w:rsidRPr="00C479FF">
        <w:rPr>
          <w:sz w:val="24"/>
          <w:lang w:eastAsia="en-US" w:bidi="ar-SA"/>
        </w:rPr>
        <w:t>Olası bir COVİD–19 vakası görülmesi durumunda kurum personelinin; koordineli ve zamanında hareket edebilmeleri ve şüpheli hasta/hastaların fark edilmesi durumunda neler yapması gerektiğini hakkında bilgi vermek</w:t>
      </w:r>
      <w:r w:rsidRPr="00C479FF">
        <w:rPr>
          <w:spacing w:val="-4"/>
          <w:sz w:val="24"/>
          <w:lang w:eastAsia="en-US" w:bidi="ar-SA"/>
        </w:rPr>
        <w:t xml:space="preserve"> </w:t>
      </w:r>
      <w:r w:rsidRPr="00C479FF">
        <w:rPr>
          <w:sz w:val="24"/>
          <w:lang w:eastAsia="en-US" w:bidi="ar-SA"/>
        </w:rPr>
        <w:t>amaçlanmıştır.</w:t>
      </w:r>
    </w:p>
    <w:p w:rsidR="00DF25FE" w:rsidRDefault="00DF25FE" w:rsidP="00DF25FE">
      <w:pPr>
        <w:pStyle w:val="Balk1"/>
      </w:pPr>
      <w:bookmarkStart w:id="14" w:name="_Toc36477754"/>
      <w:r w:rsidRPr="00F65AFE">
        <w:t>2.KAPSAM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>:</w:t>
      </w:r>
      <w:bookmarkEnd w:id="14"/>
    </w:p>
    <w:p w:rsidR="00DF25FE" w:rsidRPr="00F65AFE" w:rsidRDefault="00DF25FE" w:rsidP="00DF25FE">
      <w:pPr>
        <w:jc w:val="both"/>
        <w:rPr>
          <w:sz w:val="24"/>
        </w:rPr>
      </w:pPr>
      <w:bookmarkStart w:id="15" w:name="_3._TANIMLAR_VE_KISALTMALAR"/>
      <w:bookmarkStart w:id="16" w:name="_TANIMLAR"/>
      <w:bookmarkStart w:id="17" w:name="_Toc102288801"/>
      <w:bookmarkStart w:id="18" w:name="_Toc429119882"/>
      <w:bookmarkStart w:id="19" w:name="_Toc69545956"/>
      <w:bookmarkStart w:id="20" w:name="_Toc69546073"/>
      <w:bookmarkStart w:id="21" w:name="_Toc69546090"/>
      <w:bookmarkStart w:id="22" w:name="_Toc69546127"/>
      <w:bookmarkStart w:id="23" w:name="_Toc69546165"/>
      <w:bookmarkStart w:id="24" w:name="_Toc69546214"/>
      <w:bookmarkStart w:id="25" w:name="_Toc69546974"/>
      <w:bookmarkEnd w:id="15"/>
      <w:bookmarkEnd w:id="16"/>
    </w:p>
    <w:p w:rsidR="00DF25FE" w:rsidRPr="00F65AFE" w:rsidRDefault="00C479FF" w:rsidP="00C479FF">
      <w:pPr>
        <w:spacing w:before="180" w:line="256" w:lineRule="auto"/>
        <w:ind w:right="776"/>
        <w:jc w:val="both"/>
      </w:pPr>
      <w:r w:rsidRPr="00C479FF">
        <w:rPr>
          <w:sz w:val="24"/>
          <w:szCs w:val="24"/>
          <w:lang w:eastAsia="en-US" w:bidi="ar-SA"/>
        </w:rPr>
        <w:t xml:space="preserve">COVİD-19 </w:t>
      </w:r>
      <w:proofErr w:type="spellStart"/>
      <w:r w:rsidRPr="00C479FF">
        <w:rPr>
          <w:sz w:val="24"/>
          <w:szCs w:val="24"/>
          <w:lang w:eastAsia="en-US" w:bidi="ar-SA"/>
        </w:rPr>
        <w:t>pandemisinin</w:t>
      </w:r>
      <w:proofErr w:type="spellEnd"/>
      <w:r w:rsidRPr="00C479FF">
        <w:rPr>
          <w:sz w:val="24"/>
          <w:szCs w:val="24"/>
          <w:lang w:eastAsia="en-US" w:bidi="ar-SA"/>
        </w:rPr>
        <w:t xml:space="preserve"> bulaşmasını engellemeye yöneli</w:t>
      </w:r>
      <w:r>
        <w:rPr>
          <w:sz w:val="24"/>
          <w:szCs w:val="24"/>
          <w:lang w:eastAsia="en-US" w:bidi="ar-SA"/>
        </w:rPr>
        <w:t xml:space="preserve">k olarak alınacak tüm iletişim planlarını </w:t>
      </w:r>
      <w:r w:rsidRPr="00C479FF">
        <w:rPr>
          <w:sz w:val="24"/>
          <w:szCs w:val="24"/>
          <w:lang w:eastAsia="en-US" w:bidi="ar-SA"/>
        </w:rPr>
        <w:t>kapsar.</w:t>
      </w:r>
      <w:r w:rsidRPr="00F65AFE">
        <w:t xml:space="preserve"> </w:t>
      </w:r>
    </w:p>
    <w:p w:rsidR="00DF25FE" w:rsidRDefault="00DF25FE" w:rsidP="00DF25FE">
      <w:pPr>
        <w:pStyle w:val="Balk1"/>
      </w:pPr>
      <w:bookmarkStart w:id="26" w:name="_Toc36477755"/>
      <w:r w:rsidRPr="00F65AFE">
        <w:t>3. TANIMLAR</w:t>
      </w:r>
      <w:bookmarkEnd w:id="17"/>
      <w:bookmarkEnd w:id="18"/>
      <w:r>
        <w:t>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DF25FE" w:rsidRPr="00F65AFE" w:rsidRDefault="00DF25FE" w:rsidP="00DF25FE">
      <w:pPr>
        <w:rPr>
          <w:lang w:bidi="ar-SA"/>
        </w:rPr>
      </w:pPr>
    </w:p>
    <w:p w:rsidR="00DF25FE" w:rsidRPr="00F65AFE" w:rsidRDefault="00DF25FE" w:rsidP="00DF25FE">
      <w:pPr>
        <w:jc w:val="both"/>
        <w:rPr>
          <w:color w:val="000000"/>
          <w:sz w:val="24"/>
        </w:rPr>
      </w:pPr>
      <w:proofErr w:type="spellStart"/>
      <w:proofErr w:type="gramStart"/>
      <w:r w:rsidRPr="00F65AFE">
        <w:rPr>
          <w:b/>
          <w:color w:val="000000"/>
          <w:sz w:val="24"/>
        </w:rPr>
        <w:t>İletişim:</w:t>
      </w:r>
      <w:r w:rsidRPr="00F65AFE">
        <w:rPr>
          <w:iCs/>
          <w:color w:val="000000"/>
          <w:sz w:val="24"/>
        </w:rPr>
        <w:t>İletilen</w:t>
      </w:r>
      <w:proofErr w:type="spellEnd"/>
      <w:proofErr w:type="gramEnd"/>
      <w:r w:rsidRPr="00F65AFE">
        <w:rPr>
          <w:iCs/>
          <w:color w:val="000000"/>
          <w:sz w:val="24"/>
        </w:rPr>
        <w:t xml:space="preserve"> bilginin hem gönderici hem de alıcı tarafından anlaşıldığı ortamda bilginin bir göndericiden bir alıcıya aktarılma sürecidir</w:t>
      </w:r>
      <w:r w:rsidRPr="00F65AFE">
        <w:rPr>
          <w:color w:val="000000"/>
          <w:sz w:val="24"/>
        </w:rPr>
        <w:t>.</w:t>
      </w:r>
    </w:p>
    <w:p w:rsidR="00DF25FE" w:rsidRDefault="00DF25FE" w:rsidP="00DF25FE">
      <w:pPr>
        <w:jc w:val="both"/>
        <w:rPr>
          <w:color w:val="000000"/>
          <w:sz w:val="24"/>
        </w:rPr>
      </w:pPr>
      <w:r w:rsidRPr="00F65AFE">
        <w:rPr>
          <w:b/>
          <w:color w:val="000000"/>
          <w:sz w:val="24"/>
        </w:rPr>
        <w:t xml:space="preserve">İletişim Ağı: </w:t>
      </w:r>
      <w:r w:rsidRPr="00F65AFE">
        <w:rPr>
          <w:color w:val="000000"/>
          <w:sz w:val="24"/>
        </w:rPr>
        <w:t xml:space="preserve">İletişim araçlarının birbirleriyle ortak bağlantı kurma veya iş birliği sağlama durumu veya düzenidir. </w:t>
      </w:r>
    </w:p>
    <w:p w:rsidR="00DF25FE" w:rsidRDefault="00DF25FE" w:rsidP="00DF25FE">
      <w:pPr>
        <w:pStyle w:val="Balk1"/>
      </w:pPr>
      <w:bookmarkStart w:id="27" w:name="_Toc36477756"/>
      <w:r w:rsidRPr="00F65AFE">
        <w:t>4. DAYANAKLAR</w:t>
      </w:r>
      <w:r>
        <w:t>:</w:t>
      </w:r>
      <w:bookmarkEnd w:id="27"/>
    </w:p>
    <w:p w:rsidR="00DF25FE" w:rsidRPr="009D3C32" w:rsidRDefault="00DF25FE" w:rsidP="00DF25FE">
      <w:pPr>
        <w:rPr>
          <w:lang w:bidi="ar-SA"/>
        </w:rPr>
      </w:pPr>
    </w:p>
    <w:p w:rsidR="0094406C" w:rsidRDefault="00DF25FE" w:rsidP="0094406C">
      <w:pPr>
        <w:rPr>
          <w:color w:val="000000"/>
        </w:rPr>
      </w:pPr>
      <w:bookmarkStart w:id="28" w:name="_Toc69546075"/>
      <w:bookmarkStart w:id="29" w:name="_Toc69546092"/>
      <w:bookmarkStart w:id="30" w:name="_Toc69546129"/>
      <w:bookmarkStart w:id="31" w:name="_Toc69546167"/>
      <w:bookmarkStart w:id="32" w:name="_Toc69546216"/>
      <w:bookmarkStart w:id="33" w:name="_Toc69546976"/>
      <w:bookmarkStart w:id="34" w:name="_Toc102288803"/>
      <w:bookmarkStart w:id="35" w:name="_Toc429119886"/>
      <w:r w:rsidRPr="00F65AFE">
        <w:rPr>
          <w:color w:val="000000"/>
        </w:rPr>
        <w:t>-</w:t>
      </w:r>
      <w:r w:rsidR="00C479FF">
        <w:rPr>
          <w:color w:val="000000"/>
        </w:rPr>
        <w:t xml:space="preserve">T.C Sağlık </w:t>
      </w:r>
      <w:proofErr w:type="spellStart"/>
      <w:proofErr w:type="gramStart"/>
      <w:r w:rsidR="00C479FF">
        <w:rPr>
          <w:color w:val="000000"/>
        </w:rPr>
        <w:t>Bakanlığı,Covid</w:t>
      </w:r>
      <w:proofErr w:type="spellEnd"/>
      <w:proofErr w:type="gramEnd"/>
      <w:r w:rsidR="00C479FF">
        <w:rPr>
          <w:color w:val="000000"/>
        </w:rPr>
        <w:t xml:space="preserve"> 19 Salgın Yönetimi ve Çalışma Rehberi</w:t>
      </w:r>
    </w:p>
    <w:p w:rsidR="0094406C" w:rsidRDefault="0094406C" w:rsidP="0094406C">
      <w:pPr>
        <w:rPr>
          <w:color w:val="000000"/>
        </w:rPr>
      </w:pPr>
      <w:r>
        <w:rPr>
          <w:color w:val="000000"/>
        </w:rPr>
        <w:t xml:space="preserve">-T.C  Milli Eğitim </w:t>
      </w:r>
      <w:proofErr w:type="spellStart"/>
      <w:proofErr w:type="gramStart"/>
      <w:r>
        <w:rPr>
          <w:color w:val="000000"/>
        </w:rPr>
        <w:t>Bakanlığı,TSE</w:t>
      </w:r>
      <w:proofErr w:type="gramEnd"/>
      <w:r>
        <w:rPr>
          <w:color w:val="000000"/>
        </w:rPr>
        <w:t>,Eğitim</w:t>
      </w:r>
      <w:proofErr w:type="spellEnd"/>
      <w:r>
        <w:rPr>
          <w:color w:val="000000"/>
        </w:rPr>
        <w:t xml:space="preserve"> Kurumlarında Hijyen Şartlarının Geliştirilmesi ve Enfeksiyon Önleme Kontrol </w:t>
      </w:r>
      <w:proofErr w:type="spellStart"/>
      <w:r>
        <w:rPr>
          <w:color w:val="000000"/>
        </w:rPr>
        <w:t>Klavuzu</w:t>
      </w:r>
      <w:proofErr w:type="spellEnd"/>
    </w:p>
    <w:p w:rsidR="00DF25FE" w:rsidRPr="00F65AFE" w:rsidRDefault="00DF25FE" w:rsidP="00DF25FE">
      <w:pPr>
        <w:rPr>
          <w:color w:val="000000"/>
        </w:rPr>
      </w:pPr>
    </w:p>
    <w:p w:rsidR="00DF25FE" w:rsidRPr="00C479FF" w:rsidRDefault="00DF25FE" w:rsidP="00C479FF">
      <w:pPr>
        <w:pStyle w:val="Balk1"/>
      </w:pPr>
      <w:bookmarkStart w:id="36" w:name="_Toc36477757"/>
      <w:r w:rsidRPr="00F65AFE">
        <w:t>5. SORUMLULUKLAR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:</w:t>
      </w:r>
      <w:bookmarkStart w:id="37" w:name="_Toc429119891"/>
      <w:bookmarkEnd w:id="36"/>
    </w:p>
    <w:p w:rsidR="00C479FF" w:rsidRDefault="0094406C" w:rsidP="00C479FF">
      <w:pPr>
        <w:spacing w:before="177" w:line="259" w:lineRule="auto"/>
        <w:ind w:right="729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-Salgının önlenmesine yönelik gerekli bilgilendirmelerin yapılıp koordinasyonun sağlanması,</w:t>
      </w:r>
    </w:p>
    <w:p w:rsidR="0094406C" w:rsidRDefault="0094406C" w:rsidP="00C479FF">
      <w:pPr>
        <w:spacing w:before="177" w:line="259" w:lineRule="auto"/>
        <w:ind w:right="729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-Diğer kurumlarla(Sağlık kuruluşları</w:t>
      </w:r>
      <w:proofErr w:type="gramStart"/>
      <w:r>
        <w:rPr>
          <w:sz w:val="24"/>
          <w:szCs w:val="24"/>
          <w:lang w:eastAsia="en-US" w:bidi="ar-SA"/>
        </w:rPr>
        <w:t>,..</w:t>
      </w:r>
      <w:proofErr w:type="gramEnd"/>
      <w:r>
        <w:rPr>
          <w:sz w:val="24"/>
          <w:szCs w:val="24"/>
          <w:lang w:eastAsia="en-US" w:bidi="ar-SA"/>
        </w:rPr>
        <w:t>)iletişimin sağlanması,</w:t>
      </w:r>
    </w:p>
    <w:p w:rsidR="00DF25FE" w:rsidRDefault="00DF25FE" w:rsidP="00DF25FE">
      <w:pPr>
        <w:pStyle w:val="Balk1"/>
      </w:pPr>
      <w:bookmarkStart w:id="38" w:name="_Toc36477758"/>
      <w:r w:rsidRPr="00F65AFE">
        <w:t>6.  İLETİŞİM UYGULAMALAR</w:t>
      </w:r>
      <w:bookmarkEnd w:id="37"/>
      <w:r w:rsidRPr="00F65AFE">
        <w:t>I</w:t>
      </w:r>
      <w:r>
        <w:t>:</w:t>
      </w:r>
      <w:bookmarkEnd w:id="38"/>
    </w:p>
    <w:p w:rsidR="00BD344D" w:rsidRDefault="00DF25FE" w:rsidP="00DF25FE">
      <w:pPr>
        <w:pStyle w:val="ListeParagraf"/>
        <w:ind w:left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a. İç </w:t>
      </w:r>
      <w:proofErr w:type="gram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İletişim :</w:t>
      </w:r>
      <w:bookmarkStart w:id="39" w:name="_GoBack"/>
      <w:bookmarkEnd w:id="39"/>
      <w:proofErr w:type="gramEnd"/>
    </w:p>
    <w:p w:rsidR="00DF25FE" w:rsidRPr="0031139D" w:rsidRDefault="00DF25FE" w:rsidP="00DF25FE">
      <w:pPr>
        <w:spacing w:before="60" w:after="60"/>
        <w:ind w:firstLine="993"/>
        <w:rPr>
          <w:sz w:val="20"/>
          <w:szCs w:val="20"/>
        </w:rPr>
      </w:pPr>
      <w:r>
        <w:rPr>
          <w:sz w:val="20"/>
          <w:szCs w:val="20"/>
        </w:rPr>
        <w:t>a</w:t>
      </w:r>
      <w:r w:rsidRPr="0031139D">
        <w:rPr>
          <w:sz w:val="20"/>
          <w:szCs w:val="20"/>
        </w:rPr>
        <w:t>)   Ne ile ilgili(hangi konuda) iletişim kuracağını,</w:t>
      </w:r>
    </w:p>
    <w:p w:rsidR="00DF25FE" w:rsidRPr="0031139D" w:rsidRDefault="00DF25FE" w:rsidP="00DF25FE">
      <w:pPr>
        <w:spacing w:before="60" w:after="60"/>
        <w:ind w:firstLine="993"/>
        <w:rPr>
          <w:sz w:val="20"/>
          <w:szCs w:val="20"/>
        </w:rPr>
      </w:pPr>
      <w:r w:rsidRPr="0031139D">
        <w:rPr>
          <w:sz w:val="20"/>
          <w:szCs w:val="20"/>
        </w:rPr>
        <w:t>b)   Ne zaman iletişim kuracağını,</w:t>
      </w:r>
    </w:p>
    <w:p w:rsidR="00DF25FE" w:rsidRPr="0031139D" w:rsidRDefault="00DF25FE" w:rsidP="00DF25FE">
      <w:pPr>
        <w:spacing w:before="60" w:after="60"/>
        <w:ind w:firstLine="993"/>
        <w:rPr>
          <w:sz w:val="20"/>
          <w:szCs w:val="20"/>
        </w:rPr>
      </w:pPr>
      <w:r w:rsidRPr="0031139D">
        <w:rPr>
          <w:sz w:val="20"/>
          <w:szCs w:val="20"/>
        </w:rPr>
        <w:t>c)   Kiminle iletişim kuracağını,</w:t>
      </w:r>
    </w:p>
    <w:p w:rsidR="00DF25FE" w:rsidRPr="0031139D" w:rsidRDefault="00DF25FE" w:rsidP="00DF25FE">
      <w:pPr>
        <w:spacing w:before="60" w:after="60"/>
        <w:ind w:firstLine="993"/>
        <w:rPr>
          <w:sz w:val="20"/>
          <w:szCs w:val="20"/>
        </w:rPr>
      </w:pPr>
      <w:r w:rsidRPr="0031139D">
        <w:rPr>
          <w:sz w:val="20"/>
          <w:szCs w:val="20"/>
        </w:rPr>
        <w:t>d)   Nasıl iletişim kuracağını,</w:t>
      </w:r>
    </w:p>
    <w:p w:rsidR="00DF25FE" w:rsidRDefault="00DF25FE" w:rsidP="00DF25FE">
      <w:pPr>
        <w:ind w:left="273" w:firstLine="720"/>
        <w:rPr>
          <w:sz w:val="20"/>
          <w:szCs w:val="20"/>
        </w:rPr>
      </w:pPr>
      <w:r w:rsidRPr="00DF25FE">
        <w:rPr>
          <w:sz w:val="20"/>
          <w:szCs w:val="20"/>
        </w:rPr>
        <w:t>e)   Kimin iletişim kuracağını.</w:t>
      </w:r>
    </w:p>
    <w:p w:rsidR="00DF25FE" w:rsidRDefault="00DF25FE" w:rsidP="00DF25FE">
      <w:pPr>
        <w:ind w:left="273" w:firstLine="720"/>
        <w:rPr>
          <w:sz w:val="20"/>
          <w:szCs w:val="20"/>
        </w:rPr>
      </w:pPr>
      <w:r>
        <w:rPr>
          <w:sz w:val="20"/>
          <w:szCs w:val="20"/>
        </w:rPr>
        <w:t>Sorularına cevap verebilecek şekilde hazırlanır.</w:t>
      </w:r>
    </w:p>
    <w:p w:rsidR="00DF25FE" w:rsidRDefault="00DF25FE" w:rsidP="00DF25FE">
      <w:pPr>
        <w:ind w:left="273" w:firstLine="720"/>
        <w:rPr>
          <w:sz w:val="20"/>
          <w:szCs w:val="20"/>
        </w:rPr>
      </w:pPr>
    </w:p>
    <w:p w:rsidR="00DF25FE" w:rsidRDefault="00DF25FE" w:rsidP="00DF25FE">
      <w:pPr>
        <w:ind w:left="273" w:firstLine="720"/>
        <w:rPr>
          <w:sz w:val="20"/>
          <w:szCs w:val="20"/>
        </w:rPr>
      </w:pPr>
    </w:p>
    <w:p w:rsidR="00DF25FE" w:rsidRDefault="00DF25FE" w:rsidP="00DF25FE">
      <w:pPr>
        <w:pStyle w:val="ListeParagraf"/>
        <w:ind w:left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b. Dış </w:t>
      </w:r>
      <w:proofErr w:type="gram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İletişim :</w:t>
      </w:r>
      <w:proofErr w:type="gramEnd"/>
    </w:p>
    <w:p w:rsidR="00DF25FE" w:rsidRPr="0031139D" w:rsidRDefault="00DF25FE" w:rsidP="00DF25FE">
      <w:pPr>
        <w:spacing w:before="60" w:after="60"/>
        <w:ind w:firstLine="993"/>
        <w:rPr>
          <w:sz w:val="20"/>
          <w:szCs w:val="20"/>
        </w:rPr>
      </w:pPr>
      <w:r>
        <w:rPr>
          <w:sz w:val="20"/>
          <w:szCs w:val="20"/>
        </w:rPr>
        <w:t>a</w:t>
      </w:r>
      <w:r w:rsidRPr="0031139D">
        <w:rPr>
          <w:sz w:val="20"/>
          <w:szCs w:val="20"/>
        </w:rPr>
        <w:t>)   Ne ile ilgili(hangi konuda) iletişim kuracağını,</w:t>
      </w:r>
    </w:p>
    <w:p w:rsidR="00DF25FE" w:rsidRPr="0031139D" w:rsidRDefault="00DF25FE" w:rsidP="00DF25FE">
      <w:pPr>
        <w:spacing w:before="60" w:after="60"/>
        <w:ind w:firstLine="993"/>
        <w:rPr>
          <w:sz w:val="20"/>
          <w:szCs w:val="20"/>
        </w:rPr>
      </w:pPr>
      <w:r w:rsidRPr="0031139D">
        <w:rPr>
          <w:sz w:val="20"/>
          <w:szCs w:val="20"/>
        </w:rPr>
        <w:t>b)   Ne zaman iletişim kuracağını,</w:t>
      </w:r>
    </w:p>
    <w:p w:rsidR="00DF25FE" w:rsidRPr="0031139D" w:rsidRDefault="00DF25FE" w:rsidP="00DF25FE">
      <w:pPr>
        <w:spacing w:before="60" w:after="60"/>
        <w:ind w:firstLine="993"/>
        <w:rPr>
          <w:sz w:val="20"/>
          <w:szCs w:val="20"/>
        </w:rPr>
      </w:pPr>
      <w:r w:rsidRPr="0031139D">
        <w:rPr>
          <w:sz w:val="20"/>
          <w:szCs w:val="20"/>
        </w:rPr>
        <w:t>c)   Kiminle iletişim kuracağını,</w:t>
      </w:r>
    </w:p>
    <w:p w:rsidR="00DF25FE" w:rsidRPr="0031139D" w:rsidRDefault="00DF25FE" w:rsidP="00DF25FE">
      <w:pPr>
        <w:spacing w:before="60" w:after="60"/>
        <w:ind w:firstLine="993"/>
        <w:rPr>
          <w:sz w:val="20"/>
          <w:szCs w:val="20"/>
        </w:rPr>
      </w:pPr>
      <w:r w:rsidRPr="0031139D">
        <w:rPr>
          <w:sz w:val="20"/>
          <w:szCs w:val="20"/>
        </w:rPr>
        <w:t>d)   Nasıl iletişim kuracağını,</w:t>
      </w:r>
    </w:p>
    <w:p w:rsidR="00DF25FE" w:rsidRDefault="00DF25FE" w:rsidP="00DF25FE">
      <w:pPr>
        <w:ind w:left="273" w:firstLine="720"/>
        <w:rPr>
          <w:sz w:val="20"/>
          <w:szCs w:val="20"/>
        </w:rPr>
      </w:pPr>
      <w:r w:rsidRPr="00DF25FE">
        <w:rPr>
          <w:sz w:val="20"/>
          <w:szCs w:val="20"/>
        </w:rPr>
        <w:t>e)   Kimin iletişim kuracağını.</w:t>
      </w:r>
    </w:p>
    <w:p w:rsidR="00DF25FE" w:rsidRPr="00DF25FE" w:rsidRDefault="00DF25FE" w:rsidP="00DF25FE">
      <w:pPr>
        <w:ind w:left="273" w:firstLine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sz w:val="20"/>
          <w:szCs w:val="20"/>
        </w:rPr>
        <w:t>Sorularına cevap verebilecek şekilde hazırlanır.</w:t>
      </w:r>
    </w:p>
    <w:p w:rsidR="00C26643" w:rsidRDefault="00C26643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Style w:val="TabloKlavuzu"/>
        <w:tblW w:w="9322" w:type="dxa"/>
        <w:tblInd w:w="453" w:type="dxa"/>
        <w:tblLook w:val="04A0" w:firstRow="1" w:lastRow="0" w:firstColumn="1" w:lastColumn="0" w:noHBand="0" w:noVBand="1"/>
      </w:tblPr>
      <w:tblGrid>
        <w:gridCol w:w="2802"/>
        <w:gridCol w:w="4110"/>
        <w:gridCol w:w="2410"/>
      </w:tblGrid>
      <w:tr w:rsidR="00340DEA" w:rsidRPr="0089692C" w:rsidTr="00340DEA">
        <w:tc>
          <w:tcPr>
            <w:tcW w:w="2802" w:type="dxa"/>
          </w:tcPr>
          <w:p w:rsidR="00340DEA" w:rsidRPr="0089692C" w:rsidRDefault="00340DEA" w:rsidP="0089775F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Adı- Soyadı</w:t>
            </w:r>
          </w:p>
        </w:tc>
        <w:tc>
          <w:tcPr>
            <w:tcW w:w="4110" w:type="dxa"/>
          </w:tcPr>
          <w:p w:rsidR="00340DEA" w:rsidRPr="0089692C" w:rsidRDefault="00340DEA" w:rsidP="0089775F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Görevi</w:t>
            </w:r>
          </w:p>
        </w:tc>
        <w:tc>
          <w:tcPr>
            <w:tcW w:w="2410" w:type="dxa"/>
          </w:tcPr>
          <w:p w:rsidR="00340DEA" w:rsidRPr="0089692C" w:rsidRDefault="00340DEA" w:rsidP="0089775F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Telefonu</w:t>
            </w:r>
          </w:p>
        </w:tc>
      </w:tr>
      <w:tr w:rsidR="00340DEA" w:rsidRPr="0089692C" w:rsidTr="00340DEA">
        <w:trPr>
          <w:trHeight w:val="563"/>
        </w:trPr>
        <w:tc>
          <w:tcPr>
            <w:tcW w:w="2802" w:type="dxa"/>
            <w:vAlign w:val="center"/>
          </w:tcPr>
          <w:p w:rsidR="00340DEA" w:rsidRPr="0089692C" w:rsidRDefault="00340DEA" w:rsidP="00897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Mustafa TUFAN</w:t>
            </w:r>
          </w:p>
        </w:tc>
        <w:tc>
          <w:tcPr>
            <w:tcW w:w="4110" w:type="dxa"/>
            <w:vAlign w:val="center"/>
          </w:tcPr>
          <w:p w:rsidR="00340DEA" w:rsidRPr="0089692C" w:rsidRDefault="00340DEA" w:rsidP="0089775F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Kurum Acil Durum Sorumlusu</w:t>
            </w:r>
          </w:p>
        </w:tc>
        <w:tc>
          <w:tcPr>
            <w:tcW w:w="2410" w:type="dxa"/>
            <w:vAlign w:val="center"/>
          </w:tcPr>
          <w:p w:rsidR="00340DEA" w:rsidRPr="0089692C" w:rsidRDefault="00340DEA" w:rsidP="0089775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05055891597</w:t>
            </w:r>
            <w:proofErr w:type="gramEnd"/>
          </w:p>
        </w:tc>
      </w:tr>
      <w:tr w:rsidR="00340DEA" w:rsidRPr="0089692C" w:rsidTr="00340DEA">
        <w:trPr>
          <w:trHeight w:val="472"/>
        </w:trPr>
        <w:tc>
          <w:tcPr>
            <w:tcW w:w="2802" w:type="dxa"/>
            <w:vAlign w:val="center"/>
          </w:tcPr>
          <w:p w:rsidR="00340DEA" w:rsidRPr="0089692C" w:rsidRDefault="00340DEA" w:rsidP="00897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İsmail GÜDÜL</w:t>
            </w:r>
          </w:p>
        </w:tc>
        <w:tc>
          <w:tcPr>
            <w:tcW w:w="4110" w:type="dxa"/>
            <w:vAlign w:val="center"/>
          </w:tcPr>
          <w:p w:rsidR="00340DEA" w:rsidRPr="0089692C" w:rsidRDefault="00340DEA" w:rsidP="0089775F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Kurum Amiri</w:t>
            </w:r>
          </w:p>
        </w:tc>
        <w:tc>
          <w:tcPr>
            <w:tcW w:w="2410" w:type="dxa"/>
            <w:vAlign w:val="center"/>
          </w:tcPr>
          <w:p w:rsidR="00340DEA" w:rsidRPr="0089692C" w:rsidRDefault="00340DEA" w:rsidP="0089775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05055008752</w:t>
            </w:r>
            <w:proofErr w:type="gramEnd"/>
          </w:p>
        </w:tc>
      </w:tr>
      <w:tr w:rsidR="00340DEA" w:rsidRPr="0089692C" w:rsidTr="00340DEA">
        <w:trPr>
          <w:trHeight w:val="549"/>
        </w:trPr>
        <w:tc>
          <w:tcPr>
            <w:tcW w:w="2802" w:type="dxa"/>
            <w:vAlign w:val="center"/>
          </w:tcPr>
          <w:p w:rsidR="00340DEA" w:rsidRPr="0089692C" w:rsidRDefault="00340DEA" w:rsidP="00897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Ulubey İlçe Devlet Hastanesi ve Aile Sağlığı Merkezi</w:t>
            </w:r>
          </w:p>
        </w:tc>
        <w:tc>
          <w:tcPr>
            <w:tcW w:w="4110" w:type="dxa"/>
            <w:vAlign w:val="center"/>
          </w:tcPr>
          <w:p w:rsidR="00340DEA" w:rsidRPr="0089692C" w:rsidRDefault="00340DEA" w:rsidP="0089775F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Sağlık Kuruluşu</w:t>
            </w:r>
          </w:p>
        </w:tc>
        <w:tc>
          <w:tcPr>
            <w:tcW w:w="2410" w:type="dxa"/>
            <w:vAlign w:val="center"/>
          </w:tcPr>
          <w:p w:rsidR="00340DEA" w:rsidRPr="0089692C" w:rsidRDefault="00340DEA" w:rsidP="0089775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02767161007</w:t>
            </w:r>
            <w:proofErr w:type="gramEnd"/>
          </w:p>
        </w:tc>
      </w:tr>
      <w:tr w:rsidR="00340DEA" w:rsidRPr="0089692C" w:rsidTr="00340DEA">
        <w:trPr>
          <w:trHeight w:val="549"/>
        </w:trPr>
        <w:tc>
          <w:tcPr>
            <w:tcW w:w="2802" w:type="dxa"/>
            <w:vAlign w:val="center"/>
          </w:tcPr>
          <w:p w:rsidR="00340DEA" w:rsidRPr="0089692C" w:rsidRDefault="00340DEA" w:rsidP="00897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Ulubey İlçe Milli Eğitim Müdürlüğü</w:t>
            </w:r>
          </w:p>
        </w:tc>
        <w:tc>
          <w:tcPr>
            <w:tcW w:w="4110" w:type="dxa"/>
            <w:vAlign w:val="center"/>
          </w:tcPr>
          <w:p w:rsidR="00340DEA" w:rsidRPr="0089692C" w:rsidRDefault="00340DEA" w:rsidP="0089775F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İlçe MEM</w:t>
            </w:r>
          </w:p>
        </w:tc>
        <w:tc>
          <w:tcPr>
            <w:tcW w:w="2410" w:type="dxa"/>
            <w:vAlign w:val="center"/>
          </w:tcPr>
          <w:p w:rsidR="00340DEA" w:rsidRPr="0089692C" w:rsidRDefault="00340DEA" w:rsidP="0089775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02767161033</w:t>
            </w:r>
            <w:proofErr w:type="gramEnd"/>
          </w:p>
        </w:tc>
      </w:tr>
    </w:tbl>
    <w:p w:rsidR="00C26643" w:rsidRDefault="00C26643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C26643" w:rsidSect="00450540">
      <w:headerReference w:type="default" r:id="rId10"/>
      <w:footerReference w:type="default" r:id="rId11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2C" w:rsidRDefault="00733F2C">
      <w:r>
        <w:separator/>
      </w:r>
    </w:p>
  </w:endnote>
  <w:endnote w:type="continuationSeparator" w:id="0">
    <w:p w:rsidR="00733F2C" w:rsidRDefault="0073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stTable3Accent2"/>
      <w:tblW w:w="10372" w:type="dxa"/>
      <w:jc w:val="center"/>
      <w:tblInd w:w="265" w:type="dxa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4921C8" w:rsidRPr="00EA1DDD" w:rsidTr="00450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:rsidR="004921C8" w:rsidRPr="00EA1DDD" w:rsidRDefault="00C479FF" w:rsidP="00450540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</w:t>
          </w:r>
          <w:r w:rsidR="00450540">
            <w:rPr>
              <w:sz w:val="24"/>
              <w:szCs w:val="24"/>
            </w:rPr>
            <w:t>HEÖK</w:t>
          </w:r>
          <w:r w:rsidR="004921C8">
            <w:rPr>
              <w:sz w:val="24"/>
              <w:szCs w:val="24"/>
            </w:rPr>
            <w:t xml:space="preserve">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:rsidTr="00450540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6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:rsidR="00C479FF" w:rsidRPr="002859DF" w:rsidRDefault="00C479FF" w:rsidP="00C479FF">
          <w:pPr>
            <w:spacing w:line="232" w:lineRule="exact"/>
            <w:ind w:right="721"/>
            <w:rPr>
              <w:b w:val="0"/>
              <w:bCs w:val="0"/>
              <w:sz w:val="24"/>
              <w:szCs w:val="24"/>
            </w:rPr>
          </w:pPr>
          <w:r w:rsidRPr="002859DF">
            <w:rPr>
              <w:b w:val="0"/>
              <w:bCs w:val="0"/>
              <w:sz w:val="24"/>
              <w:szCs w:val="24"/>
            </w:rPr>
            <w:t xml:space="preserve">                           </w:t>
          </w:r>
          <w:r w:rsidR="009B136E">
            <w:rPr>
              <w:b w:val="0"/>
              <w:bCs w:val="0"/>
              <w:sz w:val="24"/>
              <w:szCs w:val="24"/>
            </w:rPr>
            <w:t>MUSTAFA TUFAN</w:t>
          </w:r>
        </w:p>
        <w:p w:rsidR="00C479FF" w:rsidRPr="002859DF" w:rsidRDefault="00C479FF" w:rsidP="00C479FF">
          <w:pPr>
            <w:spacing w:line="232" w:lineRule="exact"/>
            <w:ind w:right="721"/>
            <w:rPr>
              <w:b w:val="0"/>
              <w:bCs w:val="0"/>
              <w:sz w:val="24"/>
              <w:szCs w:val="24"/>
            </w:rPr>
          </w:pPr>
          <w:r w:rsidRPr="002859DF">
            <w:rPr>
              <w:b w:val="0"/>
              <w:bCs w:val="0"/>
              <w:sz w:val="24"/>
              <w:szCs w:val="24"/>
            </w:rPr>
            <w:t xml:space="preserve">                             Müdür Yardımcısı </w:t>
          </w:r>
        </w:p>
        <w:p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0"/>
            <w:ind w:left="0"/>
            <w:rPr>
              <w:sz w:val="24"/>
              <w:szCs w:val="24"/>
            </w:rPr>
          </w:pPr>
        </w:p>
        <w:p w:rsidR="004921C8" w:rsidRPr="00EA1DDD" w:rsidRDefault="009B136E" w:rsidP="009B136E">
          <w:pPr>
            <w:pStyle w:val="TableParagraph"/>
            <w:spacing w:before="0" w:line="232" w:lineRule="exact"/>
            <w:ind w:left="0" w:right="176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</w:t>
          </w:r>
          <w:r w:rsidR="00C479FF">
            <w:rPr>
              <w:sz w:val="24"/>
              <w:szCs w:val="24"/>
            </w:rPr>
            <w:t xml:space="preserve">  </w:t>
          </w:r>
          <w:r>
            <w:rPr>
              <w:b w:val="0"/>
              <w:bCs w:val="0"/>
              <w:sz w:val="24"/>
              <w:szCs w:val="24"/>
            </w:rPr>
            <w:t>İSMAİL GÜDÜL</w:t>
          </w:r>
        </w:p>
      </w:tc>
    </w:tr>
  </w:tbl>
  <w:p w:rsidR="004921C8" w:rsidRDefault="004921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2C" w:rsidRDefault="00733F2C">
      <w:r>
        <w:separator/>
      </w:r>
    </w:p>
  </w:footnote>
  <w:footnote w:type="continuationSeparator" w:id="0">
    <w:p w:rsidR="00733F2C" w:rsidRDefault="00733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1Light"/>
      <w:tblW w:w="0" w:type="auto"/>
      <w:tblLook w:val="04A0" w:firstRow="1" w:lastRow="0" w:firstColumn="1" w:lastColumn="0" w:noHBand="0" w:noVBand="1"/>
    </w:tblPr>
    <w:tblGrid>
      <w:gridCol w:w="1716"/>
      <w:gridCol w:w="5338"/>
      <w:gridCol w:w="1515"/>
      <w:gridCol w:w="1855"/>
    </w:tblGrid>
    <w:tr w:rsidR="00162117" w:rsidTr="00450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B136E" w:rsidRDefault="009B136E" w:rsidP="00F0523A">
          <w:pPr>
            <w:pStyle w:val="stbilgi"/>
            <w:jc w:val="center"/>
            <w:rPr>
              <w:noProof/>
              <w:lang w:bidi="ar-SA"/>
            </w:rPr>
          </w:pPr>
        </w:p>
        <w:p w:rsidR="00BB53B0" w:rsidRDefault="009B136E" w:rsidP="00F0523A">
          <w:pPr>
            <w:pStyle w:val="stbilgi"/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63D456F4" wp14:editId="6418CCAB">
                <wp:extent cx="950595" cy="762000"/>
                <wp:effectExtent l="0" t="0" r="1905" b="0"/>
                <wp:docPr id="2" name="Resim 2" descr="24220719_amble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24220719_amblem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59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479FF" w:rsidRPr="00367257" w:rsidRDefault="00C479FF" w:rsidP="00C479FF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:rsidR="00C479FF" w:rsidRPr="00367257" w:rsidRDefault="00C479FF" w:rsidP="00C479FF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>ULUBEY KAYMAKAMLIĞI</w:t>
          </w:r>
        </w:p>
        <w:p w:rsidR="00BB53B0" w:rsidRPr="00F0523A" w:rsidRDefault="00C479FF" w:rsidP="009B136E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sz w:val="24"/>
            </w:rPr>
            <w:t xml:space="preserve">ULUBEY </w:t>
          </w:r>
          <w:r w:rsidR="009B136E">
            <w:rPr>
              <w:sz w:val="24"/>
            </w:rPr>
            <w:t>ATATÜRK MESLEKİ VE TEKNİK ANADOLU LİSESİ</w:t>
          </w:r>
          <w:r>
            <w:rPr>
              <w:sz w:val="24"/>
            </w:rPr>
            <w:t xml:space="preserve"> MÜDÜRLÜĞÜ</w:t>
          </w: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Dök. </w:t>
          </w:r>
          <w:proofErr w:type="gramStart"/>
          <w:r w:rsidRPr="00367257">
            <w:t>No :</w:t>
          </w:r>
          <w:proofErr w:type="gramEnd"/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F04177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proofErr w:type="gramStart"/>
          <w:r>
            <w:rPr>
              <w:b w:val="0"/>
            </w:rPr>
            <w:t>UŞAK</w:t>
          </w:r>
          <w:r w:rsidR="00B23BB2">
            <w:rPr>
              <w:b w:val="0"/>
            </w:rPr>
            <w:t>İSG.PL</w:t>
          </w:r>
          <w:proofErr w:type="gramEnd"/>
          <w:r w:rsidR="00DF25FE">
            <w:rPr>
              <w:b w:val="0"/>
            </w:rPr>
            <w:t>.02</w:t>
          </w:r>
        </w:p>
      </w:tc>
    </w:tr>
    <w:tr w:rsidR="0016211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Yayın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16211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7B3BC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C479F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14</w:t>
          </w:r>
          <w:r w:rsidR="00F55F6C">
            <w:t>.08.2020</w:t>
          </w:r>
        </w:p>
      </w:tc>
    </w:tr>
    <w:tr w:rsidR="0016211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16211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Tarihi :</w:t>
          </w:r>
          <w:proofErr w:type="gramEnd"/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16211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DF25FE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İÇ-DIŞ İLETİŞİM </w:t>
          </w:r>
          <w:r w:rsidR="00B23BB2">
            <w:rPr>
              <w:b/>
            </w:rPr>
            <w:t>PLANI</w:t>
          </w: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Sayfa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E95328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E95328" w:rsidRPr="00367257">
            <w:rPr>
              <w:bCs/>
            </w:rPr>
            <w:fldChar w:fldCharType="separate"/>
          </w:r>
          <w:r w:rsidR="00340DEA">
            <w:rPr>
              <w:bCs/>
              <w:noProof/>
            </w:rPr>
            <w:t>3</w:t>
          </w:r>
          <w:r w:rsidR="00E95328" w:rsidRPr="00367257">
            <w:rPr>
              <w:bCs/>
            </w:rPr>
            <w:fldChar w:fldCharType="end"/>
          </w:r>
          <w:r w:rsidRPr="00367257">
            <w:t xml:space="preserve"> / </w:t>
          </w:r>
          <w:r w:rsidR="00733F2C">
            <w:fldChar w:fldCharType="begin"/>
          </w:r>
          <w:r w:rsidR="00733F2C">
            <w:instrText>NUMPAGES  \* Arabic  \* MERGEFORMAT</w:instrText>
          </w:r>
          <w:r w:rsidR="00733F2C">
            <w:fldChar w:fldCharType="separate"/>
          </w:r>
          <w:r w:rsidR="00340DEA" w:rsidRPr="00340DEA">
            <w:rPr>
              <w:bCs/>
              <w:noProof/>
            </w:rPr>
            <w:t>3</w:t>
          </w:r>
          <w:r w:rsidR="00733F2C">
            <w:rPr>
              <w:bCs/>
              <w:noProof/>
            </w:rPr>
            <w:fldChar w:fldCharType="end"/>
          </w:r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95763"/>
    <w:multiLevelType w:val="hybridMultilevel"/>
    <w:tmpl w:val="31921C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2E44"/>
    <w:multiLevelType w:val="hybridMultilevel"/>
    <w:tmpl w:val="244A892A"/>
    <w:lvl w:ilvl="0" w:tplc="A1140AD4">
      <w:start w:val="1"/>
      <w:numFmt w:val="decimal"/>
      <w:lvlText w:val="%1."/>
      <w:lvlJc w:val="left"/>
      <w:pPr>
        <w:ind w:left="1544" w:hanging="70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DF7C583A">
      <w:numFmt w:val="bullet"/>
      <w:lvlText w:val=""/>
      <w:lvlJc w:val="left"/>
      <w:pPr>
        <w:ind w:left="1211" w:hanging="360"/>
      </w:pPr>
      <w:rPr>
        <w:rFonts w:ascii="Georgia" w:eastAsia="Georgia" w:hAnsi="Georgia" w:cs="Georgia" w:hint="default"/>
        <w:w w:val="79"/>
        <w:sz w:val="24"/>
        <w:szCs w:val="24"/>
        <w:lang w:val="tr-TR" w:eastAsia="en-US" w:bidi="ar-SA"/>
      </w:rPr>
    </w:lvl>
    <w:lvl w:ilvl="2" w:tplc="FFE22B1A">
      <w:numFmt w:val="bullet"/>
      <w:lvlText w:val=""/>
      <w:lvlJc w:val="left"/>
      <w:pPr>
        <w:ind w:left="1556" w:hanging="360"/>
      </w:pPr>
      <w:rPr>
        <w:rFonts w:ascii="Georgia" w:eastAsia="Georgia" w:hAnsi="Georgia" w:cs="Georgia" w:hint="default"/>
        <w:w w:val="79"/>
        <w:sz w:val="24"/>
        <w:szCs w:val="24"/>
        <w:lang w:val="tr-TR" w:eastAsia="en-US" w:bidi="ar-SA"/>
      </w:rPr>
    </w:lvl>
    <w:lvl w:ilvl="3" w:tplc="CEBCB672">
      <w:numFmt w:val="bullet"/>
      <w:lvlText w:val="•"/>
      <w:lvlJc w:val="left"/>
      <w:pPr>
        <w:ind w:left="1560" w:hanging="360"/>
      </w:pPr>
      <w:rPr>
        <w:rFonts w:hint="default"/>
        <w:lang w:val="tr-TR" w:eastAsia="en-US" w:bidi="ar-SA"/>
      </w:rPr>
    </w:lvl>
    <w:lvl w:ilvl="4" w:tplc="E0D6FBDC">
      <w:numFmt w:val="bullet"/>
      <w:lvlText w:val="•"/>
      <w:lvlJc w:val="left"/>
      <w:pPr>
        <w:ind w:left="1713" w:hanging="360"/>
      </w:pPr>
      <w:rPr>
        <w:rFonts w:hint="default"/>
        <w:lang w:val="tr-TR" w:eastAsia="en-US" w:bidi="ar-SA"/>
      </w:rPr>
    </w:lvl>
    <w:lvl w:ilvl="5" w:tplc="B120C134">
      <w:numFmt w:val="bullet"/>
      <w:lvlText w:val="•"/>
      <w:lvlJc w:val="left"/>
      <w:pPr>
        <w:ind w:left="1867" w:hanging="360"/>
      </w:pPr>
      <w:rPr>
        <w:rFonts w:hint="default"/>
        <w:lang w:val="tr-TR" w:eastAsia="en-US" w:bidi="ar-SA"/>
      </w:rPr>
    </w:lvl>
    <w:lvl w:ilvl="6" w:tplc="66BEF41E">
      <w:numFmt w:val="bullet"/>
      <w:lvlText w:val="•"/>
      <w:lvlJc w:val="left"/>
      <w:pPr>
        <w:ind w:left="2020" w:hanging="360"/>
      </w:pPr>
      <w:rPr>
        <w:rFonts w:hint="default"/>
        <w:lang w:val="tr-TR" w:eastAsia="en-US" w:bidi="ar-SA"/>
      </w:rPr>
    </w:lvl>
    <w:lvl w:ilvl="7" w:tplc="BB5EB772">
      <w:numFmt w:val="bullet"/>
      <w:lvlText w:val="•"/>
      <w:lvlJc w:val="left"/>
      <w:pPr>
        <w:ind w:left="2174" w:hanging="360"/>
      </w:pPr>
      <w:rPr>
        <w:rFonts w:hint="default"/>
        <w:lang w:val="tr-TR" w:eastAsia="en-US" w:bidi="ar-SA"/>
      </w:rPr>
    </w:lvl>
    <w:lvl w:ilvl="8" w:tplc="0E669CB0">
      <w:numFmt w:val="bullet"/>
      <w:lvlText w:val="•"/>
      <w:lvlJc w:val="left"/>
      <w:pPr>
        <w:ind w:left="2328" w:hanging="360"/>
      </w:pPr>
      <w:rPr>
        <w:rFonts w:hint="default"/>
        <w:lang w:val="tr-TR" w:eastAsia="en-US" w:bidi="ar-SA"/>
      </w:rPr>
    </w:lvl>
  </w:abstractNum>
  <w:abstractNum w:abstractNumId="13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6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9"/>
  </w:num>
  <w:num w:numId="5">
    <w:abstractNumId w:val="10"/>
  </w:num>
  <w:num w:numId="6">
    <w:abstractNumId w:val="21"/>
  </w:num>
  <w:num w:numId="7">
    <w:abstractNumId w:val="16"/>
  </w:num>
  <w:num w:numId="8">
    <w:abstractNumId w:val="18"/>
  </w:num>
  <w:num w:numId="9">
    <w:abstractNumId w:val="4"/>
  </w:num>
  <w:num w:numId="10">
    <w:abstractNumId w:val="17"/>
  </w:num>
  <w:num w:numId="11">
    <w:abstractNumId w:val="1"/>
  </w:num>
  <w:num w:numId="12">
    <w:abstractNumId w:val="19"/>
  </w:num>
  <w:num w:numId="13">
    <w:abstractNumId w:val="14"/>
  </w:num>
  <w:num w:numId="14">
    <w:abstractNumId w:val="7"/>
  </w:num>
  <w:num w:numId="15">
    <w:abstractNumId w:val="0"/>
  </w:num>
  <w:num w:numId="16">
    <w:abstractNumId w:val="20"/>
  </w:num>
  <w:num w:numId="17">
    <w:abstractNumId w:val="6"/>
  </w:num>
  <w:num w:numId="18">
    <w:abstractNumId w:val="8"/>
  </w:num>
  <w:num w:numId="19">
    <w:abstractNumId w:val="22"/>
  </w:num>
  <w:num w:numId="20">
    <w:abstractNumId w:val="11"/>
  </w:num>
  <w:num w:numId="21">
    <w:abstractNumId w:val="5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14"/>
    <w:rsid w:val="00024C6F"/>
    <w:rsid w:val="00051739"/>
    <w:rsid w:val="00052531"/>
    <w:rsid w:val="00061F9A"/>
    <w:rsid w:val="00092408"/>
    <w:rsid w:val="000D308F"/>
    <w:rsid w:val="00107821"/>
    <w:rsid w:val="001201E7"/>
    <w:rsid w:val="00146ED8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E469E"/>
    <w:rsid w:val="002045A8"/>
    <w:rsid w:val="002056E1"/>
    <w:rsid w:val="00247116"/>
    <w:rsid w:val="00294801"/>
    <w:rsid w:val="002B7D5C"/>
    <w:rsid w:val="00302E99"/>
    <w:rsid w:val="00324779"/>
    <w:rsid w:val="003265DC"/>
    <w:rsid w:val="00340DEA"/>
    <w:rsid w:val="00367257"/>
    <w:rsid w:val="003743E4"/>
    <w:rsid w:val="00385B2B"/>
    <w:rsid w:val="003B2346"/>
    <w:rsid w:val="003B2947"/>
    <w:rsid w:val="00400371"/>
    <w:rsid w:val="004368A3"/>
    <w:rsid w:val="00450540"/>
    <w:rsid w:val="00456441"/>
    <w:rsid w:val="00491F83"/>
    <w:rsid w:val="004921C8"/>
    <w:rsid w:val="004B0E3A"/>
    <w:rsid w:val="004B1A33"/>
    <w:rsid w:val="004B71C0"/>
    <w:rsid w:val="004C7D89"/>
    <w:rsid w:val="004E7F4D"/>
    <w:rsid w:val="00582711"/>
    <w:rsid w:val="005B0686"/>
    <w:rsid w:val="005C524A"/>
    <w:rsid w:val="005D6599"/>
    <w:rsid w:val="005E07DD"/>
    <w:rsid w:val="005F153C"/>
    <w:rsid w:val="006102F9"/>
    <w:rsid w:val="00613CA4"/>
    <w:rsid w:val="00624CEB"/>
    <w:rsid w:val="00632C36"/>
    <w:rsid w:val="00634E95"/>
    <w:rsid w:val="00642D45"/>
    <w:rsid w:val="00652B3E"/>
    <w:rsid w:val="00666811"/>
    <w:rsid w:val="0069577D"/>
    <w:rsid w:val="006A252E"/>
    <w:rsid w:val="006A6636"/>
    <w:rsid w:val="006B41B0"/>
    <w:rsid w:val="006B58FC"/>
    <w:rsid w:val="00733F2C"/>
    <w:rsid w:val="007B3BC3"/>
    <w:rsid w:val="007B6106"/>
    <w:rsid w:val="007D2CBA"/>
    <w:rsid w:val="007E4C72"/>
    <w:rsid w:val="00850B0D"/>
    <w:rsid w:val="008B72BD"/>
    <w:rsid w:val="00910A94"/>
    <w:rsid w:val="009412FD"/>
    <w:rsid w:val="0094406C"/>
    <w:rsid w:val="00945292"/>
    <w:rsid w:val="00970867"/>
    <w:rsid w:val="009B136E"/>
    <w:rsid w:val="009B3EF9"/>
    <w:rsid w:val="009C2345"/>
    <w:rsid w:val="009E5D5C"/>
    <w:rsid w:val="00A073CA"/>
    <w:rsid w:val="00A079B0"/>
    <w:rsid w:val="00A16CF3"/>
    <w:rsid w:val="00A21160"/>
    <w:rsid w:val="00A33DE6"/>
    <w:rsid w:val="00A84495"/>
    <w:rsid w:val="00AA0100"/>
    <w:rsid w:val="00AB3E64"/>
    <w:rsid w:val="00AC2377"/>
    <w:rsid w:val="00AE63DF"/>
    <w:rsid w:val="00B23BB2"/>
    <w:rsid w:val="00B25EBB"/>
    <w:rsid w:val="00B3537E"/>
    <w:rsid w:val="00B6211E"/>
    <w:rsid w:val="00B832C6"/>
    <w:rsid w:val="00BB53B0"/>
    <w:rsid w:val="00BD20AD"/>
    <w:rsid w:val="00BD344D"/>
    <w:rsid w:val="00BD73FC"/>
    <w:rsid w:val="00C26643"/>
    <w:rsid w:val="00C33B59"/>
    <w:rsid w:val="00C479FF"/>
    <w:rsid w:val="00C672BC"/>
    <w:rsid w:val="00CA24BF"/>
    <w:rsid w:val="00CB52DD"/>
    <w:rsid w:val="00CB564D"/>
    <w:rsid w:val="00CF11DB"/>
    <w:rsid w:val="00D2243F"/>
    <w:rsid w:val="00D40038"/>
    <w:rsid w:val="00D66D4A"/>
    <w:rsid w:val="00D72265"/>
    <w:rsid w:val="00D84D47"/>
    <w:rsid w:val="00D8659F"/>
    <w:rsid w:val="00D93738"/>
    <w:rsid w:val="00DC6AA2"/>
    <w:rsid w:val="00DD11FE"/>
    <w:rsid w:val="00DF25FE"/>
    <w:rsid w:val="00E24A3C"/>
    <w:rsid w:val="00E70E6F"/>
    <w:rsid w:val="00E95328"/>
    <w:rsid w:val="00EA1DDD"/>
    <w:rsid w:val="00ED2414"/>
    <w:rsid w:val="00F04177"/>
    <w:rsid w:val="00F0523A"/>
    <w:rsid w:val="00F07B48"/>
    <w:rsid w:val="00F10103"/>
    <w:rsid w:val="00F21424"/>
    <w:rsid w:val="00F228F0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5">
    <w:name w:val="Grid Table 5 Dark Accent 5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6ColorfulAccent1">
    <w:name w:val="Grid Table 6 Colorful Accent 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">
    <w:name w:val="Grid Table 6 Colorful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2">
    <w:name w:val="Grid Table 4 Accent 2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3Accent2">
    <w:name w:val="List Table 3 Accent 2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GridTable1LightAccent2">
    <w:name w:val="Grid Table 1 Light Accent 2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5">
    <w:name w:val="Grid Table 5 Dark Accent 5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6ColorfulAccent1">
    <w:name w:val="Grid Table 6 Colorful Accent 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">
    <w:name w:val="Grid Table 6 Colorful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2">
    <w:name w:val="Grid Table 4 Accent 2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3Accent2">
    <w:name w:val="List Table 3 Accent 2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GridTable1LightAccent2">
    <w:name w:val="Grid Table 1 Light Accent 2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8218-A261-4567-888F-469B0866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ASUS</cp:lastModifiedBy>
  <cp:revision>3</cp:revision>
  <cp:lastPrinted>2020-09-14T13:37:00Z</cp:lastPrinted>
  <dcterms:created xsi:type="dcterms:W3CDTF">2020-09-01T13:15:00Z</dcterms:created>
  <dcterms:modified xsi:type="dcterms:W3CDTF">2020-09-14T13:38:00Z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